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4133"/>
        <w:gridCol w:w="5303"/>
      </w:tblGrid>
      <w:tr w:rsidR="00BF553F" w:rsidRPr="00BF553F" w14:paraId="16B80412" w14:textId="77777777" w:rsidTr="00AE7626">
        <w:trPr>
          <w:trHeight w:val="403"/>
        </w:trPr>
        <w:tc>
          <w:tcPr>
            <w:tcW w:w="813" w:type="dxa"/>
            <w:vAlign w:val="center"/>
          </w:tcPr>
          <w:p w14:paraId="5D2A2F18" w14:textId="77777777" w:rsidR="00BF553F" w:rsidRPr="00BF553F" w:rsidRDefault="00BF553F" w:rsidP="00AE7626">
            <w:pPr>
              <w:jc w:val="center"/>
              <w:rPr>
                <w:b/>
                <w:sz w:val="24"/>
                <w:szCs w:val="24"/>
              </w:rPr>
            </w:pPr>
            <w:bookmarkStart w:id="0" w:name="_Hlk140483202"/>
            <w:bookmarkStart w:id="1" w:name="_Hlk140484083"/>
            <w:bookmarkStart w:id="2" w:name="_Hlk140484448"/>
            <w:bookmarkStart w:id="3" w:name="_Hlk140487075"/>
            <w:r w:rsidRPr="00BF553F"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4133" w:type="dxa"/>
            <w:vAlign w:val="center"/>
          </w:tcPr>
          <w:p w14:paraId="365D997D" w14:textId="77777777" w:rsidR="00BF553F" w:rsidRPr="00BF553F" w:rsidRDefault="00BF553F" w:rsidP="00AE7626">
            <w:pPr>
              <w:jc w:val="center"/>
              <w:rPr>
                <w:b/>
                <w:sz w:val="24"/>
                <w:szCs w:val="24"/>
              </w:rPr>
            </w:pPr>
            <w:r w:rsidRPr="00BF553F">
              <w:rPr>
                <w:b/>
                <w:sz w:val="24"/>
                <w:szCs w:val="24"/>
              </w:rPr>
              <w:t>Ders İçeriği</w:t>
            </w:r>
          </w:p>
        </w:tc>
        <w:tc>
          <w:tcPr>
            <w:tcW w:w="5303" w:type="dxa"/>
            <w:vAlign w:val="center"/>
          </w:tcPr>
          <w:p w14:paraId="3FD62E39" w14:textId="77777777" w:rsidR="00BF553F" w:rsidRPr="00BF553F" w:rsidRDefault="00BF553F" w:rsidP="00AE7626">
            <w:pPr>
              <w:jc w:val="center"/>
              <w:rPr>
                <w:b/>
                <w:sz w:val="24"/>
                <w:szCs w:val="24"/>
              </w:rPr>
            </w:pPr>
            <w:r w:rsidRPr="00BF553F">
              <w:rPr>
                <w:b/>
                <w:sz w:val="24"/>
                <w:szCs w:val="24"/>
              </w:rPr>
              <w:t>Önerilen Okumalar</w:t>
            </w:r>
          </w:p>
        </w:tc>
      </w:tr>
      <w:bookmarkEnd w:id="0"/>
      <w:bookmarkEnd w:id="1"/>
      <w:bookmarkEnd w:id="2"/>
      <w:bookmarkEnd w:id="3"/>
      <w:tr w:rsidR="00BF553F" w:rsidRPr="00BF553F" w14:paraId="5BB8E89A" w14:textId="77777777" w:rsidTr="00AE7626">
        <w:trPr>
          <w:trHeight w:val="403"/>
        </w:trPr>
        <w:tc>
          <w:tcPr>
            <w:tcW w:w="813" w:type="dxa"/>
            <w:shd w:val="clear" w:color="auto" w:fill="CCCCCC"/>
            <w:vAlign w:val="center"/>
          </w:tcPr>
          <w:p w14:paraId="4B6EAA60" w14:textId="77777777" w:rsidR="00BF553F" w:rsidRPr="00BF553F" w:rsidRDefault="00BF553F" w:rsidP="00AE7626">
            <w:pPr>
              <w:jc w:val="center"/>
              <w:rPr>
                <w:b/>
                <w:sz w:val="24"/>
                <w:szCs w:val="24"/>
              </w:rPr>
            </w:pPr>
            <w:r w:rsidRPr="00BF55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33" w:type="dxa"/>
            <w:shd w:val="clear" w:color="auto" w:fill="CCCCCC"/>
            <w:vAlign w:val="center"/>
          </w:tcPr>
          <w:p w14:paraId="6F8B02FB" w14:textId="77777777" w:rsidR="00BF553F" w:rsidRPr="00BF553F" w:rsidRDefault="00BF553F" w:rsidP="00AE7626">
            <w:pPr>
              <w:rPr>
                <w:sz w:val="24"/>
                <w:szCs w:val="24"/>
              </w:rPr>
            </w:pPr>
            <w:r w:rsidRPr="00BF553F">
              <w:rPr>
                <w:sz w:val="24"/>
                <w:szCs w:val="24"/>
              </w:rPr>
              <w:t>Tahmin Becerisi ve Tahmin Stratejileri</w:t>
            </w:r>
          </w:p>
        </w:tc>
        <w:tc>
          <w:tcPr>
            <w:tcW w:w="5303" w:type="dxa"/>
            <w:shd w:val="clear" w:color="auto" w:fill="CCCCCC"/>
            <w:vAlign w:val="center"/>
          </w:tcPr>
          <w:p w14:paraId="42FE5CC8" w14:textId="77777777" w:rsidR="00BF553F" w:rsidRPr="00BF553F" w:rsidRDefault="00BF553F" w:rsidP="00BF553F">
            <w:pPr>
              <w:numPr>
                <w:ilvl w:val="0"/>
                <w:numId w:val="1"/>
              </w:numPr>
              <w:ind w:left="307" w:hanging="284"/>
              <w:rPr>
                <w:bCs/>
                <w:iCs/>
                <w:sz w:val="24"/>
                <w:szCs w:val="24"/>
              </w:rPr>
            </w:pPr>
            <w:r w:rsidRPr="00BF553F">
              <w:rPr>
                <w:bCs/>
                <w:iCs/>
                <w:sz w:val="24"/>
                <w:szCs w:val="24"/>
              </w:rPr>
              <w:t xml:space="preserve">Çelik-Demirci, S., &amp; Baran-Kaya, T. (2022).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Estımatıon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Skılls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And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Strategıes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Current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Studıes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In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Socıal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Scıences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2022. (Sayfa 14-30).</w:t>
            </w:r>
          </w:p>
          <w:p w14:paraId="333A3967" w14:textId="77777777" w:rsidR="00BF553F" w:rsidRPr="00BF553F" w:rsidRDefault="00BF553F" w:rsidP="00BF553F">
            <w:pPr>
              <w:numPr>
                <w:ilvl w:val="0"/>
                <w:numId w:val="1"/>
              </w:numPr>
              <w:ind w:left="307" w:hanging="284"/>
              <w:rPr>
                <w:bCs/>
                <w:iCs/>
                <w:color w:val="FF0000"/>
                <w:sz w:val="24"/>
                <w:szCs w:val="24"/>
              </w:rPr>
            </w:pPr>
            <w:r w:rsidRPr="00BF553F">
              <w:rPr>
                <w:bCs/>
                <w:iCs/>
                <w:sz w:val="24"/>
                <w:szCs w:val="24"/>
              </w:rPr>
              <w:t xml:space="preserve">Erdem, E. (2022). Mantıksal Akıl Yürütme. Ankara: </w:t>
            </w:r>
            <w:proofErr w:type="spellStart"/>
            <w:r w:rsidRPr="00BF553F">
              <w:rPr>
                <w:bCs/>
                <w:iCs/>
                <w:sz w:val="24"/>
                <w:szCs w:val="24"/>
              </w:rPr>
              <w:t>Pegem</w:t>
            </w:r>
            <w:proofErr w:type="spellEnd"/>
            <w:r w:rsidRPr="00BF553F">
              <w:rPr>
                <w:bCs/>
                <w:iCs/>
                <w:sz w:val="24"/>
                <w:szCs w:val="24"/>
              </w:rPr>
              <w:t xml:space="preserve"> Akademi Yayıncılık (107-124)</w:t>
            </w:r>
          </w:p>
        </w:tc>
      </w:tr>
    </w:tbl>
    <w:p w14:paraId="706FB115" w14:textId="77777777" w:rsidR="002760A6" w:rsidRPr="00BF553F" w:rsidRDefault="002760A6">
      <w:pPr>
        <w:rPr>
          <w:sz w:val="24"/>
          <w:szCs w:val="24"/>
        </w:rPr>
      </w:pPr>
    </w:p>
    <w:p w14:paraId="75A05E35" w14:textId="77777777" w:rsidR="00BF553F" w:rsidRPr="00BF553F" w:rsidRDefault="00BF553F" w:rsidP="00BF553F">
      <w:pPr>
        <w:jc w:val="both"/>
        <w:rPr>
          <w:b/>
          <w:sz w:val="24"/>
          <w:szCs w:val="24"/>
        </w:rPr>
      </w:pPr>
      <w:r w:rsidRPr="00BF553F">
        <w:rPr>
          <w:b/>
          <w:sz w:val="24"/>
          <w:szCs w:val="24"/>
        </w:rPr>
        <w:t>TAHMİN BECERİSİ</w:t>
      </w:r>
    </w:p>
    <w:p w14:paraId="244B0BFF" w14:textId="77777777" w:rsidR="00BF553F" w:rsidRPr="00BF553F" w:rsidRDefault="00BF553F" w:rsidP="00BF553F">
      <w:pPr>
        <w:jc w:val="both"/>
        <w:rPr>
          <w:sz w:val="24"/>
          <w:szCs w:val="24"/>
        </w:rPr>
      </w:pPr>
      <w:r w:rsidRPr="00BF553F">
        <w:rPr>
          <w:sz w:val="24"/>
          <w:szCs w:val="24"/>
        </w:rPr>
        <w:t xml:space="preserve">Tahmin becerisi günlük yaşantıda </w:t>
      </w:r>
      <w:proofErr w:type="gramStart"/>
      <w:r w:rsidRPr="00BF553F">
        <w:rPr>
          <w:sz w:val="24"/>
          <w:szCs w:val="24"/>
        </w:rPr>
        <w:t>bir çok</w:t>
      </w:r>
      <w:proofErr w:type="gramEnd"/>
      <w:r w:rsidRPr="00BF553F">
        <w:rPr>
          <w:sz w:val="24"/>
          <w:szCs w:val="24"/>
        </w:rPr>
        <w:t xml:space="preserve"> hesaplamada sıklıkla kullandığımız ve kolaylık sağlayıcı, çıkarım yapmamızı sağlayan bir beceridir. </w:t>
      </w:r>
    </w:p>
    <w:p w14:paraId="02187260" w14:textId="242FE3FA" w:rsidR="00BF553F" w:rsidRDefault="00BF553F">
      <w:pPr>
        <w:rPr>
          <w:sz w:val="24"/>
          <w:szCs w:val="24"/>
        </w:rPr>
      </w:pPr>
      <w:r>
        <w:rPr>
          <w:sz w:val="24"/>
          <w:szCs w:val="24"/>
        </w:rPr>
        <w:t>Bu ders kapsamında tahmin becerisine dair detaylı bilgiler sunulacaktır. Ayrıca tahmin stratejilerinden yığın tahmini hakkında bilgi verilecektir.</w:t>
      </w:r>
    </w:p>
    <w:p w14:paraId="124A34ED" w14:textId="77777777" w:rsidR="00BF553F" w:rsidRPr="00BF553F" w:rsidRDefault="00BF553F">
      <w:pPr>
        <w:rPr>
          <w:sz w:val="24"/>
          <w:szCs w:val="24"/>
        </w:rPr>
      </w:pPr>
    </w:p>
    <w:sectPr w:rsidR="00BF553F" w:rsidRPr="00BF5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E54"/>
    <w:multiLevelType w:val="hybridMultilevel"/>
    <w:tmpl w:val="D5C2127E"/>
    <w:lvl w:ilvl="0" w:tplc="D53C16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1241"/>
    <w:multiLevelType w:val="hybridMultilevel"/>
    <w:tmpl w:val="082CE74E"/>
    <w:lvl w:ilvl="0" w:tplc="D888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90"/>
    <w:multiLevelType w:val="hybridMultilevel"/>
    <w:tmpl w:val="CE4CCACC"/>
    <w:lvl w:ilvl="0" w:tplc="ACFE42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5639">
    <w:abstractNumId w:val="0"/>
  </w:num>
  <w:num w:numId="2" w16cid:durableId="144206123">
    <w:abstractNumId w:val="2"/>
  </w:num>
  <w:num w:numId="3" w16cid:durableId="163502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63"/>
    <w:rsid w:val="002760A6"/>
    <w:rsid w:val="00BF553F"/>
    <w:rsid w:val="00E9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1CA2"/>
  <w15:chartTrackingRefBased/>
  <w15:docId w15:val="{801CE7CA-DB2C-418E-960F-13EA365B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-size-large">
    <w:name w:val="a-size-large"/>
    <w:rsid w:val="00BF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2023-07-17T09:04:00Z</dcterms:created>
  <dcterms:modified xsi:type="dcterms:W3CDTF">2023-07-17T09:07:00Z</dcterms:modified>
</cp:coreProperties>
</file>